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627" w:rsidRDefault="00893627" w:rsidP="00893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Читательская грамотность</w:t>
      </w:r>
    </w:p>
    <w:p w:rsidR="00893627" w:rsidRDefault="00893627" w:rsidP="008936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3627">
        <w:rPr>
          <w:rFonts w:ascii="Times New Roman" w:hAnsi="Times New Roman" w:cs="Times New Roman"/>
          <w:sz w:val="28"/>
          <w:szCs w:val="28"/>
        </w:rPr>
        <w:t>Под функциональной грамотностью, как одним из центральных понятий в образовательном процессе на сегодняшний день, понимается способность человека использовать навыки чтения и письма в условиях е</w:t>
      </w:r>
      <w:r>
        <w:rPr>
          <w:rFonts w:ascii="Times New Roman" w:hAnsi="Times New Roman" w:cs="Times New Roman"/>
          <w:sz w:val="28"/>
          <w:szCs w:val="28"/>
        </w:rPr>
        <w:t>го взаимодействия с социумом</w:t>
      </w:r>
      <w:r w:rsidRPr="00893627">
        <w:rPr>
          <w:rFonts w:ascii="Times New Roman" w:hAnsi="Times New Roman" w:cs="Times New Roman"/>
          <w:sz w:val="28"/>
          <w:szCs w:val="28"/>
        </w:rPr>
        <w:t>. Главная цель обучения иностранному языку - формирование навыков свободного общения и практического применения, поэтому можно смело утверждать, что на уроках английского языка учитель работает, как правило, по всем направлениям формирования функциональной грамотности.</w:t>
      </w:r>
    </w:p>
    <w:p w:rsidR="00893627" w:rsidRDefault="00893627" w:rsidP="008936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3627">
        <w:rPr>
          <w:rFonts w:ascii="Times New Roman" w:hAnsi="Times New Roman" w:cs="Times New Roman"/>
          <w:sz w:val="28"/>
          <w:szCs w:val="28"/>
        </w:rPr>
        <w:t>Читательская грамотность - это одно из главных направлений функциональной грамотности, так как при выполнении любого задания учащиеся первым делом должны прочитать задание и его понять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627">
        <w:rPr>
          <w:rFonts w:ascii="Times New Roman" w:hAnsi="Times New Roman" w:cs="Times New Roman"/>
          <w:sz w:val="28"/>
          <w:szCs w:val="28"/>
        </w:rPr>
        <w:t> </w:t>
      </w:r>
    </w:p>
    <w:p w:rsidR="003E4C63" w:rsidRPr="00893627" w:rsidRDefault="003E4C63" w:rsidP="008936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данном документе представлен текст для развития читательской грамотности учащихся 4-5 классов. </w:t>
      </w:r>
    </w:p>
    <w:p w:rsidR="00C847B1" w:rsidRPr="00893627" w:rsidRDefault="00C847B1" w:rsidP="0089362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47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the text and put the </w:t>
      </w:r>
      <w:r w:rsidR="00893627">
        <w:rPr>
          <w:rFonts w:ascii="Times New Roman" w:hAnsi="Times New Roman" w:cs="Times New Roman"/>
          <w:b/>
          <w:sz w:val="28"/>
          <w:szCs w:val="28"/>
          <w:lang w:val="en-US"/>
        </w:rPr>
        <w:t>paragraphs into the right order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3F1E7F" w:rsidRPr="00626F1F" w:rsidRDefault="00626F1F" w:rsidP="00626F1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26F1F">
        <w:rPr>
          <w:rFonts w:ascii="Times New Roman" w:hAnsi="Times New Roman" w:cs="Times New Roman"/>
          <w:sz w:val="28"/>
          <w:szCs w:val="28"/>
          <w:lang w:val="en-US"/>
        </w:rPr>
        <w:t>A skateboarder’s</w:t>
      </w:r>
      <w:r w:rsidRPr="00C847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ream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>There’s a bi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g skateboard practice room too.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People t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rain with friends and they have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compet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itions there. It’s really cool!</w:t>
      </w:r>
      <w:r w:rsidR="00C847B1" w:rsidRPr="009125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>It’s a skateboarder’s dream house.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         Normally people s</w:t>
      </w:r>
      <w:r>
        <w:rPr>
          <w:rFonts w:ascii="Times New Roman" w:hAnsi="Times New Roman" w:cs="Times New Roman"/>
          <w:sz w:val="28"/>
          <w:szCs w:val="28"/>
          <w:lang w:val="en-US"/>
        </w:rPr>
        <w:t>kateboard in the park or in the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garden. In this </w:t>
      </w:r>
      <w:r>
        <w:rPr>
          <w:rFonts w:ascii="Times New Roman" w:hAnsi="Times New Roman" w:cs="Times New Roman"/>
          <w:sz w:val="28"/>
          <w:szCs w:val="28"/>
          <w:lang w:val="en-US"/>
        </w:rPr>
        <w:t>house people skateboard inside!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They skateboard in t</w:t>
      </w:r>
      <w:r>
        <w:rPr>
          <w:rFonts w:ascii="Times New Roman" w:hAnsi="Times New Roman" w:cs="Times New Roman"/>
          <w:sz w:val="28"/>
          <w:szCs w:val="28"/>
          <w:lang w:val="en-US"/>
        </w:rPr>
        <w:t>he living room, in the kitchen,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in the be</w:t>
      </w:r>
      <w:r>
        <w:rPr>
          <w:rFonts w:ascii="Times New Roman" w:hAnsi="Times New Roman" w:cs="Times New Roman"/>
          <w:sz w:val="28"/>
          <w:szCs w:val="28"/>
          <w:lang w:val="en-US"/>
        </w:rPr>
        <w:t>droom and in the bathroom. They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skateboard on the walls too!</w:t>
      </w:r>
    </w:p>
    <w:p w:rsidR="00C847B1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>his house is a p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erfect house for skateboarders.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There aren’t a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ny carpets, plants, pictures or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posters on the </w:t>
      </w:r>
      <w:r w:rsidR="00C847B1">
        <w:rPr>
          <w:rFonts w:ascii="Times New Roman" w:hAnsi="Times New Roman" w:cs="Times New Roman"/>
          <w:sz w:val="28"/>
          <w:szCs w:val="28"/>
          <w:lang w:val="en-US"/>
        </w:rPr>
        <w:t>walls in this house. Why? Think</w:t>
      </w:r>
      <w:r w:rsidR="00C847B1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about it!</w:t>
      </w:r>
    </w:p>
    <w:p w:rsidR="00626F1F" w:rsidRDefault="00C847B1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626F1F" w:rsidRPr="00626F1F">
        <w:rPr>
          <w:rFonts w:ascii="Times New Roman" w:hAnsi="Times New Roman" w:cs="Times New Roman"/>
          <w:sz w:val="28"/>
          <w:szCs w:val="28"/>
          <w:lang w:val="en-US"/>
        </w:rPr>
        <w:t>Look at the liv</w:t>
      </w:r>
      <w:r w:rsidR="00626F1F">
        <w:rPr>
          <w:rFonts w:ascii="Times New Roman" w:hAnsi="Times New Roman" w:cs="Times New Roman"/>
          <w:sz w:val="28"/>
          <w:szCs w:val="28"/>
          <w:lang w:val="en-US"/>
        </w:rPr>
        <w:t>ing room. There’s a table, some</w:t>
      </w:r>
      <w:r w:rsidR="00626F1F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chairs, an armchair and a sofa with som</w:t>
      </w:r>
      <w:r w:rsidR="00626F1F">
        <w:rPr>
          <w:rFonts w:ascii="Times New Roman" w:hAnsi="Times New Roman" w:cs="Times New Roman"/>
          <w:sz w:val="28"/>
          <w:szCs w:val="28"/>
          <w:lang w:val="en-US"/>
        </w:rPr>
        <w:t>e cushions.</w:t>
      </w:r>
      <w:r w:rsidR="00626F1F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It looks typical, but</w:t>
      </w:r>
      <w:r w:rsidR="00626F1F">
        <w:rPr>
          <w:rFonts w:ascii="Times New Roman" w:hAnsi="Times New Roman" w:cs="Times New Roman"/>
          <w:sz w:val="28"/>
          <w:szCs w:val="28"/>
          <w:lang w:val="en-US"/>
        </w:rPr>
        <w:t xml:space="preserve"> people skateboard on the sofa,</w:t>
      </w:r>
      <w:r w:rsidR="00626F1F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tables and chairs!</w:t>
      </w:r>
      <w:bookmarkStart w:id="0" w:name="_GoBack"/>
      <w:bookmarkEnd w:id="0"/>
      <w:r w:rsidR="00626F1F"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</w:p>
    <w:p w:rsid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6F1F" w:rsidRPr="00BF724F" w:rsidRDefault="00C847B1" w:rsidP="00626F1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626F1F" w:rsidRPr="00BF724F">
        <w:rPr>
          <w:rFonts w:ascii="Times New Roman" w:hAnsi="Times New Roman" w:cs="Times New Roman"/>
          <w:b/>
          <w:sz w:val="28"/>
          <w:szCs w:val="28"/>
          <w:lang w:val="en-US"/>
        </w:rPr>
        <w:t>. Read the sentences. Circle yes, no or no info.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People skateboard inside the house.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626F1F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yes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/ no / no info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There’s a TV in the living room.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There are cushions in the living room.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There are three sofas in the living room.</w:t>
      </w:r>
    </w:p>
    <w:p w:rsidR="00626F1F" w:rsidRP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There’s a carpet in the bedroom.</w:t>
      </w:r>
    </w:p>
    <w:p w:rsid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26F1F">
        <w:rPr>
          <w:rFonts w:ascii="Times New Roman" w:hAnsi="Times New Roman" w:cs="Times New Roman"/>
          <w:sz w:val="28"/>
          <w:szCs w:val="28"/>
          <w:lang w:val="en-US"/>
        </w:rPr>
        <w:t xml:space="preserve"> There’s a big skateboard practice room.</w:t>
      </w:r>
    </w:p>
    <w:p w:rsidR="00626F1F" w:rsidRDefault="00626F1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6F1F" w:rsidRPr="00BF724F" w:rsidRDefault="00C847B1" w:rsidP="00626F1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91258A">
        <w:rPr>
          <w:rFonts w:ascii="Times New Roman" w:hAnsi="Times New Roman" w:cs="Times New Roman"/>
          <w:b/>
          <w:sz w:val="28"/>
          <w:szCs w:val="28"/>
          <w:lang w:val="en-US"/>
        </w:rPr>
        <w:t>. Find the words with meanin</w:t>
      </w:r>
      <w:r w:rsidR="00BF724F" w:rsidRPr="00BF724F">
        <w:rPr>
          <w:rFonts w:ascii="Times New Roman" w:hAnsi="Times New Roman" w:cs="Times New Roman"/>
          <w:b/>
          <w:sz w:val="28"/>
          <w:szCs w:val="28"/>
          <w:lang w:val="en-US"/>
        </w:rPr>
        <w:t>g.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BF724F" w:rsidTr="00BF724F">
        <w:tc>
          <w:tcPr>
            <w:tcW w:w="3115" w:type="dxa"/>
          </w:tcPr>
          <w:p w:rsidR="00BF724F" w:rsidRDefault="00BF724F" w:rsidP="00626F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Rooms in the house</w:t>
            </w:r>
          </w:p>
        </w:tc>
        <w:tc>
          <w:tcPr>
            <w:tcW w:w="3115" w:type="dxa"/>
          </w:tcPr>
          <w:p w:rsidR="00BF724F" w:rsidRDefault="00BF724F" w:rsidP="00626F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Objects in the house</w:t>
            </w:r>
          </w:p>
        </w:tc>
      </w:tr>
      <w:tr w:rsidR="00BF724F" w:rsidTr="00BF724F">
        <w:tc>
          <w:tcPr>
            <w:tcW w:w="3115" w:type="dxa"/>
          </w:tcPr>
          <w:p w:rsidR="00BF724F" w:rsidRDefault="00BF724F" w:rsidP="00626F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:rsidR="00BF724F" w:rsidRDefault="00BF724F" w:rsidP="00626F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F724F" w:rsidRDefault="00BF724F" w:rsidP="00626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2D2C" w:rsidRPr="00842D2C" w:rsidRDefault="00842D2C" w:rsidP="00C847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42D2C" w:rsidRPr="00842D2C" w:rsidSect="003E4C6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907A0"/>
    <w:multiLevelType w:val="hybridMultilevel"/>
    <w:tmpl w:val="F952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87"/>
    <w:rsid w:val="003E4C63"/>
    <w:rsid w:val="003F1E7F"/>
    <w:rsid w:val="00626F1F"/>
    <w:rsid w:val="00842D2C"/>
    <w:rsid w:val="00893627"/>
    <w:rsid w:val="0091258A"/>
    <w:rsid w:val="00BF724F"/>
    <w:rsid w:val="00C847B1"/>
    <w:rsid w:val="00F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1A5C"/>
  <w15:chartTrackingRefBased/>
  <w15:docId w15:val="{96BA9ABD-FC37-4089-AA07-1A4590CF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7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4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2024-04-08T05:55:00Z</dcterms:created>
  <dcterms:modified xsi:type="dcterms:W3CDTF">2024-04-12T11:16:00Z</dcterms:modified>
</cp:coreProperties>
</file>